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50" w:rsidRPr="00F04950" w:rsidRDefault="00F04950" w:rsidP="00F04950">
      <w:pPr>
        <w:spacing w:after="200" w:line="360" w:lineRule="auto"/>
        <w:ind w:firstLine="707"/>
        <w:jc w:val="center"/>
        <w:rPr>
          <w:rFonts w:ascii="Times New Roman" w:eastAsia="Times New Roman" w:hAnsi="Times New Roman" w:cs="Times New Roman"/>
          <w:b/>
          <w:color w:val="000000"/>
          <w:sz w:val="28"/>
          <w:szCs w:val="28"/>
          <w:shd w:val="clear" w:color="auto" w:fill="FFFFFF"/>
          <w:lang w:eastAsia="uk-UA"/>
        </w:rPr>
      </w:pPr>
      <w:r w:rsidRPr="00F04950">
        <w:rPr>
          <w:rFonts w:ascii="Times New Roman" w:eastAsia="Times New Roman" w:hAnsi="Times New Roman" w:cs="Times New Roman"/>
          <w:b/>
          <w:color w:val="000000"/>
          <w:sz w:val="28"/>
          <w:szCs w:val="28"/>
          <w:shd w:val="clear" w:color="auto" w:fill="FFFFFF"/>
          <w:lang w:eastAsia="uk-UA"/>
        </w:rPr>
        <w:t>Методичні рекомендації щодо створення індивідуальної програми розвитку для дітей з особливими освітніми потребами</w:t>
      </w:r>
    </w:p>
    <w:p w:rsidR="00F04950" w:rsidRPr="00F04950" w:rsidRDefault="00F04950" w:rsidP="00F04950">
      <w:pPr>
        <w:spacing w:after="200" w:line="360" w:lineRule="auto"/>
        <w:ind w:firstLine="707"/>
        <w:jc w:val="center"/>
        <w:rPr>
          <w:rFonts w:ascii="Times New Roman" w:eastAsia="Times New Roman" w:hAnsi="Times New Roman" w:cs="Times New Roman"/>
          <w:b/>
          <w:color w:val="000000"/>
          <w:sz w:val="28"/>
          <w:szCs w:val="28"/>
          <w:shd w:val="clear" w:color="auto" w:fill="FFFFFF"/>
          <w:lang w:eastAsia="uk-UA"/>
        </w:rPr>
      </w:pPr>
    </w:p>
    <w:p w:rsidR="00F04950" w:rsidRPr="00F04950" w:rsidRDefault="00F04950" w:rsidP="00F04950">
      <w:pPr>
        <w:spacing w:after="200" w:line="360" w:lineRule="auto"/>
        <w:ind w:firstLine="707"/>
        <w:jc w:val="both"/>
        <w:rPr>
          <w:rFonts w:ascii="Times New Roman" w:eastAsia="Times New Roman" w:hAnsi="Times New Roman" w:cs="Times New Roman"/>
          <w:color w:val="000000"/>
          <w:sz w:val="28"/>
          <w:szCs w:val="28"/>
          <w:shd w:val="clear" w:color="auto" w:fill="FFFFFF"/>
          <w:lang w:eastAsia="uk-UA"/>
        </w:rPr>
      </w:pPr>
      <w:r w:rsidRPr="00F04950">
        <w:rPr>
          <w:rFonts w:ascii="Times New Roman" w:eastAsia="Times New Roman" w:hAnsi="Times New Roman" w:cs="Times New Roman"/>
          <w:color w:val="000000"/>
          <w:sz w:val="28"/>
          <w:szCs w:val="28"/>
          <w:shd w:val="clear" w:color="auto" w:fill="FFFFFF"/>
          <w:lang w:eastAsia="uk-UA"/>
        </w:rPr>
        <w:t xml:space="preserve">Сучасне законодавство України в галузі освіти забезпечує правові засади подальшого розвитку системи освіти в частині створення умов для навчання, реабілітації, соціальної адаптації, інтеграції в суспільство дітей з особливими потребами.                                                                                                                           </w:t>
      </w:r>
      <w:r w:rsidRPr="00F04950">
        <w:rPr>
          <w:rFonts w:ascii="Times New Roman" w:eastAsia="Times New Roman" w:hAnsi="Times New Roman" w:cs="Times New Roman"/>
          <w:color w:val="000000"/>
          <w:sz w:val="28"/>
          <w:szCs w:val="28"/>
          <w:shd w:val="clear" w:color="auto" w:fill="FFFFFF"/>
          <w:lang w:eastAsia="uk-UA"/>
        </w:rPr>
        <w:tab/>
        <w:t xml:space="preserve">На засадах демократизації освітньої політики та реформування системи інституційного навчально-виховного середовища Кабінетом Міністрів України прийнято постанову від 26 жовтня 2016 року за № 753 « Про внесення змін до постанови Кабінету Міністрів України від 23 квітня 2003 року № 585» ( щодо забезпечення права на освіту дітей із затримкою психічного розвитку шляхом їх навчання у спеціальних та інклюзивних класах загальноосвітніх навчальних закладів та відповідну поступову реорганізацію спеціальних шкіл та шкіл-інтернатів для дітей із затримкою психічного розвитку).                                    </w:t>
      </w:r>
      <w:r w:rsidRPr="00F04950">
        <w:rPr>
          <w:rFonts w:ascii="Times New Roman" w:eastAsia="Times New Roman" w:hAnsi="Times New Roman" w:cs="Times New Roman"/>
          <w:color w:val="000000"/>
          <w:sz w:val="28"/>
          <w:szCs w:val="28"/>
          <w:shd w:val="clear" w:color="auto" w:fill="FFFFFF"/>
          <w:lang w:eastAsia="uk-UA"/>
        </w:rPr>
        <w:tab/>
        <w:t xml:space="preserve">Припинення набору учнів до підготовчого та першого класів спеціальної школи для дітей із затримкою психічного розвитку з 1 вересня 2017 року  та забезпечення можливості навчання вказаної категорії дітей у спеціальних та інклюзивних класах у загальноосвітніх навчальних закладах реалізує їхнє право на виховання в сім’ї та сприятиме процесу реформування системи інституційного догляду та виховання дітей [ </w:t>
      </w:r>
      <w:r>
        <w:rPr>
          <w:rFonts w:ascii="Times New Roman" w:eastAsia="Times New Roman" w:hAnsi="Times New Roman" w:cs="Times New Roman"/>
          <w:color w:val="000000"/>
          <w:sz w:val="28"/>
          <w:szCs w:val="28"/>
          <w:shd w:val="clear" w:color="auto" w:fill="FFFFFF"/>
          <w:lang w:eastAsia="uk-UA"/>
        </w:rPr>
        <w:t>1</w:t>
      </w:r>
      <w:r w:rsidRPr="00F04950">
        <w:rPr>
          <w:rFonts w:ascii="Times New Roman" w:eastAsia="Times New Roman" w:hAnsi="Times New Roman" w:cs="Times New Roman"/>
          <w:color w:val="000000"/>
          <w:sz w:val="28"/>
          <w:szCs w:val="28"/>
          <w:shd w:val="clear" w:color="auto" w:fill="FFFFFF"/>
          <w:lang w:eastAsia="uk-UA"/>
        </w:rPr>
        <w:t xml:space="preserve"> ] </w:t>
      </w:r>
      <w:r w:rsidRPr="00F04950">
        <w:rPr>
          <w:rFonts w:ascii="Times New Roman" w:eastAsia="Times New Roman" w:hAnsi="Times New Roman" w:cs="Times New Roman"/>
          <w:sz w:val="28"/>
          <w:szCs w:val="28"/>
          <w:lang w:eastAsia="uk-UA"/>
        </w:rPr>
        <w:t>.</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sz w:val="28"/>
          <w:szCs w:val="28"/>
          <w:lang w:eastAsia="uk-UA"/>
        </w:rPr>
        <w:tab/>
        <w:t xml:space="preserve">Відповідно до Листа МОН від 12.07.2016 № 1/9-364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 у 2016/2017 навчальному році організація навчально-виховного процесу дітей з особливими освітніми потребами має здійснюватися з урахуванням завдань, визначених Указами Президента України, дорученнями Уряду, нормативно-правовими актами, листами Міністерства освіти і науки України щодо деінституціалізації навчання та виховання дітей шляхом розвитку інклюзивного навчання. Насамперед, це Укази Президента України «Про затвердження Національної стратегії у сфері прав людини» від 25 серпня 2015 р. № 501; «Про активізацію роботи щодо забезпечення прав людей </w:t>
      </w:r>
      <w:r w:rsidRPr="00F04950">
        <w:rPr>
          <w:rFonts w:ascii="Times New Roman" w:eastAsia="Times New Roman" w:hAnsi="Times New Roman" w:cs="Times New Roman"/>
          <w:sz w:val="28"/>
          <w:szCs w:val="28"/>
          <w:lang w:eastAsia="uk-UA"/>
        </w:rPr>
        <w:lastRenderedPageBreak/>
        <w:t xml:space="preserve">з інвалідністю» від 3 грудня 2015 р. № 678, індикаторами виконання яких є, зокрема, показники щодо упровадження інклюзивного навчання для можливості реалізації людьми з інвалідністю права на освіту та здійснення реформування інтернатних закладів [ </w:t>
      </w:r>
      <w:r>
        <w:rPr>
          <w:rFonts w:ascii="Times New Roman" w:eastAsia="Times New Roman" w:hAnsi="Times New Roman" w:cs="Times New Roman"/>
          <w:sz w:val="28"/>
          <w:szCs w:val="28"/>
          <w:lang w:eastAsia="uk-UA"/>
        </w:rPr>
        <w:t>2</w:t>
      </w:r>
      <w:r w:rsidRPr="00F04950">
        <w:rPr>
          <w:rFonts w:ascii="Times New Roman" w:eastAsia="Times New Roman" w:hAnsi="Times New Roman" w:cs="Times New Roman"/>
          <w:sz w:val="28"/>
          <w:szCs w:val="28"/>
          <w:lang w:eastAsia="uk-UA"/>
        </w:rPr>
        <w:t xml:space="preserve"> ].</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color w:val="000000"/>
          <w:sz w:val="28"/>
          <w:szCs w:val="28"/>
          <w:lang w:eastAsia="uk-UA"/>
        </w:rPr>
        <w:tab/>
        <w:t>Зазначимо, що розкриття потенційних можливостей дітей з психофізичними порушеннями залежить не стільки від форм навчання (інтернатна чи інклюзивна), хоча вони й визначають різний ступінь соціальної адаптованості, скільки від гнучкості системи спеціальної освіти, рівня та діапазону наданих послуг, які задовольняють їхні потреби (раннє виявлення порушень, єдність діагностики і корекції розвитку, наступність дошкільного, шкільного і після шкільного змісту освіти тощо).</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color w:val="000000"/>
          <w:sz w:val="28"/>
          <w:szCs w:val="28"/>
          <w:lang w:eastAsia="uk-UA"/>
        </w:rPr>
        <w:tab/>
        <w:t>Розкриття потенційних можливостей розвитку визначається також наявністю індивідуальних навчальних планів і програм, спеціального обладнання, спеціальних методик, диференційованістю медичних, логопедичних, соціально-психологічних послуг, творчістю і професійністю вчителя.</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color w:val="000000"/>
          <w:sz w:val="28"/>
          <w:szCs w:val="28"/>
          <w:lang w:eastAsia="uk-UA"/>
        </w:rPr>
        <w:tab/>
        <w:t>Зміна форм навчання зовсім не означає зміну методології побудови і організації спеціальної освіти, її орієнтації на ефективне використання збережених функцій і аналізаторних систем, здатних взяти на себе корекційно-компенсаторне навантаження та забезпечити цілеспрямований розвиток психічних процесів. Саме цим визначається рівень опанування знань, умінь, навичок та набуття життєвого досвіду, а відтак – і відповідна освіченість учня, його інтеграція в суспільство.</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color w:val="000000"/>
          <w:sz w:val="28"/>
          <w:szCs w:val="28"/>
          <w:lang w:eastAsia="uk-UA"/>
        </w:rPr>
        <w:tab/>
        <w:t xml:space="preserve">Основною умовою у забезпеченні успішності навчання дитини з особливими освітніми потребами в загальноосвітньому навчальному закладі є індивідуалізація навчально-виховного процесу. </w:t>
      </w:r>
      <w:r w:rsidRPr="00F04950">
        <w:rPr>
          <w:rFonts w:ascii="Times New Roman" w:eastAsia="Times New Roman" w:hAnsi="Times New Roman" w:cs="Times New Roman"/>
          <w:sz w:val="28"/>
          <w:szCs w:val="28"/>
          <w:lang w:eastAsia="uk-UA"/>
        </w:rPr>
        <w:t>Індивідуальне планування навчально-виховного процесу починається з розроблення індивідуальної програми розвитку (ІПР), яка допомагає педагогічному колективу закладу пристосувати освітнє середовище до потреб дитини та забезпечити доступність загальноосвітньої навчальної програми. Індивідуальна програма розвитку – це письмовий документ, який загалом є контрактом між педагогічним колективом та батьками чи опікунами дитини. Він закріплює вимоги до організації навчання дитини, зокрема визначає характер освітніх послуг та форм підтримки [</w:t>
      </w:r>
      <w:r>
        <w:rPr>
          <w:rFonts w:ascii="Times New Roman" w:eastAsia="Times New Roman" w:hAnsi="Times New Roman" w:cs="Times New Roman"/>
          <w:sz w:val="28"/>
          <w:szCs w:val="28"/>
          <w:lang w:eastAsia="uk-UA"/>
        </w:rPr>
        <w:t>4</w:t>
      </w:r>
      <w:r w:rsidRPr="00F04950">
        <w:rPr>
          <w:rFonts w:ascii="Times New Roman" w:eastAsia="Times New Roman" w:hAnsi="Times New Roman" w:cs="Times New Roman"/>
          <w:sz w:val="28"/>
          <w:szCs w:val="28"/>
          <w:lang w:eastAsia="uk-UA"/>
        </w:rPr>
        <w:t>,с.38].</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sz w:val="28"/>
          <w:szCs w:val="28"/>
          <w:lang w:eastAsia="uk-UA"/>
        </w:rPr>
        <w:lastRenderedPageBreak/>
        <w:tab/>
        <w:t xml:space="preserve">Під час створення індивідуальної програми розвитку особлива увага звертається на розробку конкретних навчальних стратегій і підходів, а також системи додаткових послуг, які дадуть дитині змогу успішно навчатись в умовах інклюзивного класу. </w:t>
      </w:r>
      <w:r w:rsidRPr="00F04950">
        <w:rPr>
          <w:rFonts w:ascii="Times New Roman" w:eastAsia="Times New Roman" w:hAnsi="Times New Roman" w:cs="Times New Roman"/>
          <w:color w:val="000000"/>
          <w:sz w:val="28"/>
          <w:szCs w:val="28"/>
          <w:shd w:val="clear" w:color="auto" w:fill="FFFFFF"/>
          <w:lang w:eastAsia="uk-UA"/>
        </w:rPr>
        <w:t xml:space="preserve">                                                                                                           </w:t>
      </w:r>
      <w:r w:rsidRPr="00F04950">
        <w:rPr>
          <w:rFonts w:ascii="Times New Roman" w:eastAsia="Times New Roman" w:hAnsi="Times New Roman" w:cs="Times New Roman"/>
          <w:sz w:val="28"/>
          <w:szCs w:val="28"/>
          <w:lang w:eastAsia="uk-UA"/>
        </w:rPr>
        <w:tab/>
        <w:t xml:space="preserve">Ми вважаємо, що  індивідуальна  програма розвитку повинна містити такі розділи: </w:t>
      </w:r>
    </w:p>
    <w:p w:rsidR="00F04950" w:rsidRPr="00F04950" w:rsidRDefault="00F04950" w:rsidP="00F04950">
      <w:pPr>
        <w:numPr>
          <w:ilvl w:val="0"/>
          <w:numId w:val="2"/>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Загальна інформація про дитину:</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ім’я, прізвище;</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 вік;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 телефони батьків;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адреса;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особливості психофізичного розвитку (інформація про особливі освітні потреби);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дата зарахування дитини в навчальний заклад;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строк, на який складається програма. </w:t>
      </w:r>
    </w:p>
    <w:p w:rsidR="00F04950" w:rsidRPr="00F04950" w:rsidRDefault="00F04950" w:rsidP="00F04950">
      <w:pPr>
        <w:numPr>
          <w:ilvl w:val="0"/>
          <w:numId w:val="2"/>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Наявний рівень знань і вмінь.                                                                                            Група фахівців упродовж 1–2-х місяців (залежно від складності порушень розвитку) вивчає можливості та потреби дитини, фіксує результати вивчення, а саме:</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F04950">
        <w:rPr>
          <w:rFonts w:ascii="Times New Roman" w:eastAsia="Calibri" w:hAnsi="Times New Roman" w:cs="Times New Roman"/>
          <w:sz w:val="28"/>
          <w:szCs w:val="28"/>
        </w:rPr>
        <w:t>її вміння, сильні якості та труднощі, стиль навчання (візуальний, кінестетичний, полісенсорний та ін., особливо якщо один зі стилів домінує), у чому їй потрібна допомога;</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val="ru-RU"/>
        </w:rPr>
      </w:pPr>
      <w:r w:rsidRPr="00F04950">
        <w:rPr>
          <w:rFonts w:ascii="Times New Roman" w:eastAsia="Calibri" w:hAnsi="Times New Roman" w:cs="Times New Roman"/>
          <w:sz w:val="28"/>
          <w:szCs w:val="28"/>
        </w:rPr>
        <w:t>інформація про вплив порушень розвитку дитини на її здатність до нав</w:t>
      </w:r>
      <w:r w:rsidR="006168C7">
        <w:rPr>
          <w:rFonts w:ascii="Times New Roman" w:eastAsia="Calibri" w:hAnsi="Times New Roman" w:cs="Times New Roman"/>
          <w:sz w:val="28"/>
          <w:szCs w:val="28"/>
        </w:rPr>
        <w:t>чання (відомості надані ІРЦ)</w:t>
      </w:r>
      <w:r w:rsidRPr="00F04950">
        <w:rPr>
          <w:rFonts w:ascii="Times New Roman" w:eastAsia="Calibri" w:hAnsi="Times New Roman" w:cs="Times New Roman"/>
          <w:sz w:val="28"/>
          <w:szCs w:val="28"/>
        </w:rPr>
        <w:t>);</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val="ru-RU"/>
        </w:rPr>
      </w:pPr>
      <w:r w:rsidRPr="00F04950">
        <w:rPr>
          <w:rFonts w:ascii="Times New Roman" w:eastAsia="Calibri" w:hAnsi="Times New Roman" w:cs="Times New Roman"/>
          <w:sz w:val="28"/>
          <w:szCs w:val="28"/>
        </w:rPr>
        <w:t>наводяться відомості про рівень розвитку дитини, зафіксовані під час спостережень та оцінки розвитку фахівцями (що дитина не вміє робити, у чому їй потрібна допомога тощо).</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3. Спеціальні та додаткові послуги.                                                                                  </w:t>
      </w:r>
      <w:r w:rsidRPr="00F04950">
        <w:rPr>
          <w:rFonts w:ascii="Times New Roman" w:eastAsia="Times New Roman" w:hAnsi="Times New Roman" w:cs="Times New Roman"/>
          <w:sz w:val="28"/>
          <w:szCs w:val="28"/>
          <w:lang w:eastAsia="uk-UA"/>
        </w:rPr>
        <w:tab/>
        <w:t>В індивідуальній програмі розвитку треба передбачити заняття з відповідними фахів</w:t>
      </w:r>
      <w:r w:rsidR="006168C7">
        <w:rPr>
          <w:rFonts w:ascii="Times New Roman" w:eastAsia="Times New Roman" w:hAnsi="Times New Roman" w:cs="Times New Roman"/>
          <w:sz w:val="28"/>
          <w:szCs w:val="28"/>
          <w:lang w:eastAsia="uk-UA"/>
        </w:rPr>
        <w:t>цями (логопедом, реабілітологом</w:t>
      </w:r>
      <w:r w:rsidRPr="00F04950">
        <w:rPr>
          <w:rFonts w:ascii="Times New Roman" w:eastAsia="Times New Roman" w:hAnsi="Times New Roman" w:cs="Times New Roman"/>
          <w:sz w:val="28"/>
          <w:szCs w:val="28"/>
          <w:lang w:eastAsia="uk-UA"/>
        </w:rPr>
        <w:t>, психологом та іншими спеціалістами).</w:t>
      </w:r>
    </w:p>
    <w:p w:rsidR="006168C7" w:rsidRDefault="00F04950" w:rsidP="006168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lastRenderedPageBreak/>
        <w:t>4. Адаптації / модифікації.</w:t>
      </w:r>
      <w:r w:rsidR="006168C7">
        <w:rPr>
          <w:rFonts w:ascii="Times New Roman" w:eastAsia="Times New Roman" w:hAnsi="Times New Roman" w:cs="Times New Roman"/>
          <w:sz w:val="28"/>
          <w:szCs w:val="28"/>
          <w:lang w:eastAsia="uk-UA"/>
        </w:rPr>
        <w:t xml:space="preserve"> </w:t>
      </w:r>
    </w:p>
    <w:p w:rsidR="00F04950" w:rsidRPr="00F04950" w:rsidRDefault="00F04950" w:rsidP="006168C7">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Під час складання індивідуальної програми розвитку необхідно проаналізувати, які адаптації та модифікації слід розробити для облаштування середовища, застосування належних методів викладання, навчальних матеріалів, обладнання, урахування сенсорних та інших потреб дитини.                                                </w:t>
      </w:r>
      <w:r w:rsidRPr="00F04950">
        <w:rPr>
          <w:rFonts w:ascii="Times New Roman" w:eastAsia="Times New Roman" w:hAnsi="Times New Roman" w:cs="Times New Roman"/>
          <w:sz w:val="28"/>
          <w:szCs w:val="28"/>
          <w:lang w:eastAsia="uk-UA"/>
        </w:rPr>
        <w:tab/>
        <w:t xml:space="preserve">Розглянемо детальніше характер можливих адаптації й модифікації.                                                       </w:t>
      </w:r>
      <w:r w:rsidRPr="00F04950">
        <w:rPr>
          <w:rFonts w:ascii="Times New Roman" w:eastAsia="Times New Roman" w:hAnsi="Times New Roman" w:cs="Times New Roman"/>
          <w:sz w:val="28"/>
          <w:szCs w:val="28"/>
          <w:lang w:eastAsia="uk-UA"/>
        </w:rPr>
        <w:tab/>
        <w:t xml:space="preserve">Модифікація – трансформує характер представлення матеріалу шляхом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освітніх цілей і завдань для конкретної дитини, корекція завдань, визначення змісту, який необхідно засвоїти. Водночас точно оцінити знання, уміння й навички окремих учнів доволі складно, навіть із застосуванням модифікацій.                                                                                                                  </w:t>
      </w:r>
      <w:r w:rsidRPr="00F04950">
        <w:rPr>
          <w:rFonts w:ascii="Times New Roman" w:eastAsia="Times New Roman" w:hAnsi="Times New Roman" w:cs="Times New Roman"/>
          <w:sz w:val="28"/>
          <w:szCs w:val="28"/>
          <w:lang w:eastAsia="uk-UA"/>
        </w:rPr>
        <w:tab/>
        <w:t>Адаптація – змінює характер представлення матеріалу, не змінюючи зміст або концептуальну складність навчального завдання. Зокрема, можуть використовуватись такі види адаптації:  пристосування освітнього середовища (збільшення інтенсивності освітлення в класних кімнатах, де є діти з порушеннями зору, зменшення рівня шуму в класі, де навчається дитина зі зниженим слухом, забезпечення її слуховим апаратом, створення відокремленого блока у приміщенні школи для учнів початкової ланки); адаптація навчальних підходів (використання навчальних завдань різного рівня складності, збільшення часу на виконання навчального завдання, зміна темпу занять, чергування видів діяльності тощо); адаптація навчальних матеріалів (адаптація навчальних посібників, наочних та інших матеріалів, використання друкованих текстів з різним розміром шрифтів, картки-підказки тощо).</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5. Строк дії ІПР:</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  індивідуальна програма розвитку розробляється на один рік. </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двічі на рік (за потреби частіше) програма переглядається з метою її коригування. Зокрема це може виявитись необхідним, наприклад, якщо: </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дитина досягла визначених у ІПР навчальних цілей; </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lastRenderedPageBreak/>
        <w:t xml:space="preserve">-у дитини виникають труднощі із засвоєнням визначеного змісту навчального матеріалу; </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виникає необхідність перейти до наступного рівня складності виконання завдань;</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 у дитини виникають труднощі у процесі досягнення визначених цілей; </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 виникла потреба збільшити кількість послуг дитині; </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 дитину переводять в іншу школу; </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  у дитини спостерігаються проблеми з поведінкою.</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uk-UA"/>
        </w:rPr>
      </w:pPr>
      <w:r w:rsidRPr="00F04950">
        <w:rPr>
          <w:rFonts w:ascii="Times New Roman" w:eastAsia="Times New Roman" w:hAnsi="Times New Roman" w:cs="Times New Roman"/>
          <w:color w:val="000000"/>
          <w:sz w:val="28"/>
          <w:szCs w:val="28"/>
          <w:lang w:eastAsia="uk-UA"/>
        </w:rPr>
        <w:t>Для дітей з особливими освітніми потребами на основі робочого навчального плану розробляється індивідуальний навчальний план</w:t>
      </w:r>
      <w:r w:rsidR="006168C7">
        <w:rPr>
          <w:rFonts w:ascii="Times New Roman" w:eastAsia="Times New Roman" w:hAnsi="Times New Roman" w:cs="Times New Roman"/>
          <w:color w:val="000000"/>
          <w:sz w:val="28"/>
          <w:szCs w:val="28"/>
          <w:lang w:eastAsia="uk-UA"/>
        </w:rPr>
        <w:t xml:space="preserve"> з урахуванням рекомендацій ІРЦ</w:t>
      </w:r>
      <w:r w:rsidRPr="00F04950">
        <w:rPr>
          <w:rFonts w:ascii="Times New Roman" w:eastAsia="Times New Roman" w:hAnsi="Times New Roman" w:cs="Times New Roman"/>
          <w:color w:val="000000"/>
          <w:sz w:val="28"/>
          <w:szCs w:val="28"/>
          <w:lang w:eastAsia="uk-UA"/>
        </w:rPr>
        <w:t>. Навчання дітей у класах з інклю</w:t>
      </w:r>
      <w:r w:rsidRPr="00F04950">
        <w:rPr>
          <w:rFonts w:ascii="Times New Roman" w:eastAsia="Times New Roman" w:hAnsi="Times New Roman" w:cs="Times New Roman"/>
          <w:color w:val="000000"/>
          <w:sz w:val="28"/>
          <w:szCs w:val="28"/>
          <w:lang w:eastAsia="uk-UA"/>
        </w:rPr>
        <w:softHyphen/>
        <w:t xml:space="preserve">зивним навчанням здійснюється за навчальними планами, програмами, підручниками, посібниками, рекомендованими Міністерством освіти і науки України для загальноосвітніх навчальних закладів. </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6. Індивідуальний навчальний план: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F04950">
        <w:rPr>
          <w:rFonts w:ascii="Times New Roman" w:eastAsia="Calibri" w:hAnsi="Times New Roman" w:cs="Times New Roman"/>
          <w:sz w:val="28"/>
          <w:szCs w:val="28"/>
        </w:rPr>
        <w:t>визначає перелік навчальних предметів, послідовність їх вивчення, кількість годин, що відводяться на вивчення кожного предмета за роками навчання, та тижневу кількість годин;</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F04950">
        <w:rPr>
          <w:rFonts w:ascii="Times New Roman" w:eastAsia="Calibri" w:hAnsi="Times New Roman" w:cs="Times New Roman"/>
          <w:sz w:val="28"/>
          <w:szCs w:val="28"/>
        </w:rPr>
        <w:t>у плані враховуються додаткові години на індивідуальні та групові заняття, курси за вибором, факультативи тощо;</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F04950">
        <w:rPr>
          <w:rFonts w:ascii="Times New Roman" w:eastAsia="Calibri" w:hAnsi="Times New Roman" w:cs="Times New Roman"/>
          <w:sz w:val="28"/>
          <w:szCs w:val="28"/>
        </w:rPr>
        <w:t xml:space="preserve">для проведення корекційно-розвивальних занять в індивідуальному навчальному плані учня передбачається від 3 до 8-ми годин на тиждень (кількість годин визначають відповідні </w:t>
      </w:r>
      <w:r w:rsidR="006168C7">
        <w:rPr>
          <w:rFonts w:ascii="Times New Roman" w:eastAsia="Calibri" w:hAnsi="Times New Roman" w:cs="Times New Roman"/>
          <w:sz w:val="28"/>
          <w:szCs w:val="28"/>
        </w:rPr>
        <w:t>ІРЦ</w:t>
      </w:r>
      <w:r w:rsidRPr="00F04950">
        <w:rPr>
          <w:rFonts w:ascii="Times New Roman" w:eastAsia="Calibri" w:hAnsi="Times New Roman" w:cs="Times New Roman"/>
          <w:sz w:val="28"/>
          <w:szCs w:val="28"/>
        </w:rPr>
        <w:t>).</w:t>
      </w:r>
    </w:p>
    <w:p w:rsidR="006168C7"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7. Інформація про прогрес  дитини.</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ab/>
        <w:t xml:space="preserve">Невід’ємною складовою процесу розробки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w:t>
      </w:r>
      <w:r w:rsidRPr="00F04950">
        <w:rPr>
          <w:rFonts w:ascii="Times New Roman" w:eastAsia="Times New Roman" w:hAnsi="Times New Roman" w:cs="Times New Roman"/>
          <w:sz w:val="28"/>
          <w:szCs w:val="28"/>
          <w:lang w:eastAsia="uk-UA"/>
        </w:rPr>
        <w:lastRenderedPageBreak/>
        <w:t xml:space="preserve">педагогів, контрольні аркуші, результати тестів тощо). Визначення рівня сформованості знань, умінь і навичок учнів з особливими освітніми потребами здійснюється з метою забезпечення позитивної мотивації на навчання, інформування дітей про їх індивідуальні досягнення, визначення ефективності педагогічної діяльності вчителів.                                                          </w:t>
      </w:r>
      <w:r w:rsidRPr="00F04950">
        <w:rPr>
          <w:rFonts w:ascii="Times New Roman" w:eastAsia="Times New Roman" w:hAnsi="Times New Roman" w:cs="Times New Roman"/>
          <w:sz w:val="28"/>
          <w:szCs w:val="28"/>
          <w:lang w:eastAsia="uk-UA"/>
        </w:rPr>
        <w:tab/>
        <w:t xml:space="preserve">Відомості про прогрес учня (із зазначенням відповідних дат) записуються безпосередньо в індивідуальну навчальну програму. Процес складання індивідуальної програми розвитку дитини з особливими освітніми потребами має диференційований характер, розробляється на основі аналізу проблеми розвитку учня та його освітніх потреб.                                                                            </w:t>
      </w:r>
      <w:r w:rsidRPr="00F04950">
        <w:rPr>
          <w:rFonts w:ascii="Times New Roman" w:eastAsia="Times New Roman" w:hAnsi="Times New Roman" w:cs="Times New Roman"/>
          <w:sz w:val="28"/>
          <w:szCs w:val="28"/>
          <w:lang w:eastAsia="uk-UA"/>
        </w:rPr>
        <w:tab/>
        <w:t xml:space="preserve">Під час складання індивідуальної програми розвитку звертається увага на дотримання таких вимог: індивідуальна програма розвитку повинна містити всі необхідні складові, які допоможуть адаптувати освітнє середовище до потреб дитини; довгострокові цілі й короткотермінові завдання повинні бути чітко пов’язані між собою; під час розроблення індивідуальної програми розвитку використовуються </w:t>
      </w:r>
      <w:r w:rsidR="006168C7">
        <w:rPr>
          <w:rFonts w:ascii="Times New Roman" w:eastAsia="Times New Roman" w:hAnsi="Times New Roman" w:cs="Times New Roman"/>
          <w:sz w:val="28"/>
          <w:szCs w:val="28"/>
          <w:lang w:eastAsia="uk-UA"/>
        </w:rPr>
        <w:t>рекомендації ІРЦ</w:t>
      </w:r>
      <w:r w:rsidRPr="00F04950">
        <w:rPr>
          <w:rFonts w:ascii="Times New Roman" w:eastAsia="Times New Roman" w:hAnsi="Times New Roman" w:cs="Times New Roman"/>
          <w:sz w:val="28"/>
          <w:szCs w:val="28"/>
          <w:lang w:eastAsia="uk-UA"/>
        </w:rPr>
        <w:t xml:space="preserve">.               </w:t>
      </w:r>
      <w:r w:rsidRPr="00F04950">
        <w:rPr>
          <w:rFonts w:ascii="Times New Roman" w:eastAsia="Times New Roman" w:hAnsi="Times New Roman" w:cs="Times New Roman"/>
          <w:sz w:val="28"/>
          <w:szCs w:val="28"/>
          <w:lang w:eastAsia="uk-UA"/>
        </w:rPr>
        <w:tab/>
        <w:t>Перше засідання з розробки індивідуальної програми розвит</w:t>
      </w:r>
      <w:r w:rsidR="006168C7">
        <w:rPr>
          <w:rFonts w:ascii="Times New Roman" w:eastAsia="Times New Roman" w:hAnsi="Times New Roman" w:cs="Times New Roman"/>
          <w:sz w:val="28"/>
          <w:szCs w:val="28"/>
          <w:lang w:eastAsia="uk-UA"/>
        </w:rPr>
        <w:t>ку повинно відбутись упродовж 14</w:t>
      </w:r>
      <w:r w:rsidRPr="00F04950">
        <w:rPr>
          <w:rFonts w:ascii="Times New Roman" w:eastAsia="Times New Roman" w:hAnsi="Times New Roman" w:cs="Times New Roman"/>
          <w:sz w:val="28"/>
          <w:szCs w:val="28"/>
          <w:lang w:eastAsia="uk-UA"/>
        </w:rPr>
        <w:t xml:space="preserve"> днів навчання дитини у школі. За цей час команда фахівців вивчає наявний рівень знань і вмінь учня, можливості та потреби, фіксує результати вивчення: уміння, сильні якості та труднощі, стиль навчання (візуальний, кінестетичний, полісенсорний та інші, особливо якщо один зі стилів домінує), у чому потрібна допомога; інформацію про вплив порушень розвитку дитини на її здатність до навчан</w:t>
      </w:r>
      <w:r w:rsidR="006168C7">
        <w:rPr>
          <w:rFonts w:ascii="Times New Roman" w:eastAsia="Times New Roman" w:hAnsi="Times New Roman" w:cs="Times New Roman"/>
          <w:sz w:val="28"/>
          <w:szCs w:val="28"/>
          <w:lang w:eastAsia="uk-UA"/>
        </w:rPr>
        <w:t>ня (відомості надані ІРЦ</w:t>
      </w:r>
      <w:r w:rsidRPr="00F04950">
        <w:rPr>
          <w:rFonts w:ascii="Times New Roman" w:eastAsia="Times New Roman" w:hAnsi="Times New Roman" w:cs="Times New Roman"/>
          <w:sz w:val="28"/>
          <w:szCs w:val="28"/>
          <w:lang w:eastAsia="uk-UA"/>
        </w:rPr>
        <w:t xml:space="preserve">).                                                             </w:t>
      </w:r>
      <w:r w:rsidRPr="00F04950">
        <w:rPr>
          <w:rFonts w:ascii="Times New Roman" w:eastAsia="Times New Roman" w:hAnsi="Times New Roman" w:cs="Times New Roman"/>
          <w:sz w:val="28"/>
          <w:szCs w:val="28"/>
          <w:lang w:eastAsia="uk-UA"/>
        </w:rPr>
        <w:tab/>
        <w:t>Ознайомившись з індивідуальною програмою розвитку, батьки зможуть зрозуміти:</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чому їхня дитина потребує розробки індивідуальної програми розвитку;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хто надаватиме освітні та додаткові спеціальні послуги;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тривалість цих послуг і розклад занять з додатковими фахівцями;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 методи та періодичність оцінювання; </w:t>
      </w:r>
    </w:p>
    <w:p w:rsidR="00F04950" w:rsidRPr="00F04950" w:rsidRDefault="00F04950" w:rsidP="00F04950">
      <w:pPr>
        <w:numPr>
          <w:ilvl w:val="0"/>
          <w:numId w:val="1"/>
        </w:num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rPr>
      </w:pPr>
      <w:r w:rsidRPr="00F04950">
        <w:rPr>
          <w:rFonts w:ascii="Times New Roman" w:eastAsia="Calibri" w:hAnsi="Times New Roman" w:cs="Times New Roman"/>
          <w:sz w:val="28"/>
          <w:szCs w:val="28"/>
        </w:rPr>
        <w:t xml:space="preserve"> періодичність перегляду індивідуальної програми розвитку та надання інформації про перебіг її реалізації.</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lastRenderedPageBreak/>
        <w:t xml:space="preserve">Участь батьків у розробці індивідуальної програми розвитку є надзвичайно важливою. Як уже зазначалось, батьки можуть надати інформацію про стан здоров’я, розвиток, інтереси, особливості поведінки дитини. У практиці залучення родин трапляються випадки, коли батьки не хочуть брати участь у розробці індивідуальної програми розвитку. Причини такої відмови можуть бути різними: від небажання приділяти час власній дитині до недовіри членам команди, підґрунтям якої є негативний попередній досвід спілкування з фахівцями і педагогами. У будь-якому випадку батьків необхідно підбадьорювати та заохочувати до участі.                                                                         </w:t>
      </w:r>
      <w:r w:rsidRPr="00F04950">
        <w:rPr>
          <w:rFonts w:ascii="Times New Roman" w:eastAsia="Times New Roman" w:hAnsi="Times New Roman" w:cs="Times New Roman"/>
          <w:sz w:val="28"/>
          <w:szCs w:val="28"/>
          <w:lang w:eastAsia="uk-UA"/>
        </w:rPr>
        <w:tab/>
        <w:t>Кроки співпраці в межах ІПР:                                                                                                                                               1. До початку розробки ІПР потрібно надати батькам більше інформації про індивідуальну програму розвитку, її зміст, гнучкість (можливість змін цілей і завдань, запланованих спеціальних і додаткових послуг).                                 2.Познайомити батьків із членами команди та наголосіть на конфіденційності почутої ними інформації. Це дасть батькам змогу почуватись комфортніше, усуне напруженість у стосунках між ними, фахівцями та педагогами.                                                                                                                                                              3. Повідомити батькам, що вчитель очікуєте від них інформації, яка, на їхню думку, є важливою для розробки ІПР. Наголосити, що саме вони краще знають інтереси, сильні сторони та проблеми своєї дитини, їхній досвід є неоціненним внеском у розробку програми розвитку дитини.                                                                              4. Варто познайомити родини з іншими батьками, які певний час беруть участь у розробці ІПР для своєї дитини і мають позитивний досвід роботи в команді. Таке спілкування допоможе батькам позбутись побоювань щодо роботи з педагогами та фахівцями; почати розмовляти зі сторонньою людиною (фахівцем) про проблеми своєї дитини; отримати поради про процедуру роботи в команді над розробленням ІПР.                                                                                                                                                               5. Підписання батьками ІПР є важливим кроком до її реалізації. Програма вважається прийнятою, якщо вона узгоджена з батьками та підписана ними.                                                                                                       6. Після розробки ІПР бажано кожні чотири тижні зустрічатися з батьками для обговорення прогресу дитини або надсилати їм письмовий звіт.</w:t>
      </w:r>
    </w:p>
    <w:p w:rsidR="00F04950" w:rsidRP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З початком запровадження в Україні концепції інклюзивної освіти набула розвитку практика спільного викладання,  поширена в більшості європейських </w:t>
      </w:r>
      <w:r w:rsidRPr="00F04950">
        <w:rPr>
          <w:rFonts w:ascii="Times New Roman" w:eastAsia="Times New Roman" w:hAnsi="Times New Roman" w:cs="Times New Roman"/>
          <w:sz w:val="28"/>
          <w:szCs w:val="28"/>
          <w:lang w:eastAsia="uk-UA"/>
        </w:rPr>
        <w:lastRenderedPageBreak/>
        <w:t xml:space="preserve">країн.                                                                                                                                             </w:t>
      </w:r>
      <w:r w:rsidRPr="00F04950">
        <w:rPr>
          <w:rFonts w:ascii="Times New Roman" w:eastAsia="Times New Roman" w:hAnsi="Times New Roman" w:cs="Times New Roman"/>
          <w:sz w:val="28"/>
          <w:szCs w:val="28"/>
          <w:lang w:eastAsia="uk-UA"/>
        </w:rPr>
        <w:tab/>
        <w:t>Спільне викладання – це така організація навчання у класі, коли спеціалісти (учитель та спеціальний педагог чи асистент учителя) разом здійснюють викладання в єдиному фізичному просторі (класі), у різноманітній за складом групі учнів, серед яких є діти з</w:t>
      </w:r>
      <w:r w:rsidR="00A92B69">
        <w:rPr>
          <w:rFonts w:ascii="Times New Roman" w:eastAsia="Times New Roman" w:hAnsi="Times New Roman" w:cs="Times New Roman"/>
          <w:sz w:val="28"/>
          <w:szCs w:val="28"/>
          <w:lang w:eastAsia="uk-UA"/>
        </w:rPr>
        <w:t xml:space="preserve"> особливими освітніми потребами</w:t>
      </w:r>
      <w:r w:rsidRPr="00F04950">
        <w:rPr>
          <w:rFonts w:ascii="Times New Roman" w:eastAsia="Times New Roman" w:hAnsi="Times New Roman" w:cs="Times New Roman"/>
          <w:sz w:val="28"/>
          <w:szCs w:val="28"/>
          <w:lang w:eastAsia="uk-UA"/>
        </w:rPr>
        <w:t xml:space="preserve">. Цей спосіб викладання використовується як для задоволення потреб окремих учнів, так і для покращення ефективності викладання в цілому для всіх школярів.                                                                                                                       </w:t>
      </w:r>
      <w:r w:rsidRPr="00F04950">
        <w:rPr>
          <w:rFonts w:ascii="Times New Roman" w:eastAsia="Times New Roman" w:hAnsi="Times New Roman" w:cs="Times New Roman"/>
          <w:sz w:val="28"/>
          <w:szCs w:val="28"/>
          <w:lang w:eastAsia="uk-UA"/>
        </w:rPr>
        <w:tab/>
        <w:t xml:space="preserve">Викладання у співпраці – це спосіб організації навчального процесу, до якого треба ретельно підготуватись. Найкращою причиною для організації співпраці педагогів у навчальному процесі можна вважати їх прагнення підвищити навчальні результати учнів. Цей процес повинен бути поступовим, ретельним і вдумливим. Входження у процес спільного викладання треба чітко спланувати, структурувати, систематизувати та зробити безперервним. Що для цього потрібно? Насамперед не відступати й не хвилюватися, спокійно ставитись до помилок. Відомо, що зміни, пов’язані з ризиком, можуть лякати, але вони також можуть приносити радість і винагороду.                                            </w:t>
      </w:r>
      <w:r w:rsidRPr="00F04950">
        <w:rPr>
          <w:rFonts w:ascii="Times New Roman" w:eastAsia="Times New Roman" w:hAnsi="Times New Roman" w:cs="Times New Roman"/>
          <w:sz w:val="28"/>
          <w:szCs w:val="28"/>
          <w:lang w:eastAsia="uk-UA"/>
        </w:rPr>
        <w:tab/>
        <w:t xml:space="preserve">Оскільки практика спільного викладання досить нова для педагогів, які працюють в інклюзивних класах (учитель, асистент учителя, корекційний педагог, інші фахівці), потрібна відповідна підготовка, яка повинна враховувати такі аспекти:                                                                                                                        - Оцінка існуючих умов (чи існує співпраця між інклюзивним навчальним закладом та іншими закладами, у тому числі спеціальними навчальними закладами, реабілітаційними центрами тощо; чи обговорюються питання такої співпраці в інклюзивному навчальному закладі; якою є загальна реакція педагогів на потребу працювати з дітьми з особливими освітніми потребами в умовах загальноосвітнього навчального закладу тощо).                                                 - Готовність учителя та асистента вчителя до співпраці з фахівцями (загальне розуміння практики спільного викладання як моделі надання якісних освітніх послуг; психологічна сумісність; розуміння учасниками спільного викладання сфер, в яких вони почувають себе більш упевнено, і сфер, де вони могли б допомогти один одному).                                                                                              - Залучення адміністрації навчального закладу (питання підтримки інклюзивної </w:t>
      </w:r>
      <w:r w:rsidRPr="00F04950">
        <w:rPr>
          <w:rFonts w:ascii="Times New Roman" w:eastAsia="Times New Roman" w:hAnsi="Times New Roman" w:cs="Times New Roman"/>
          <w:sz w:val="28"/>
          <w:szCs w:val="28"/>
          <w:lang w:eastAsia="uk-UA"/>
        </w:rPr>
        <w:lastRenderedPageBreak/>
        <w:t xml:space="preserve">освіти, готовність адміністрації навчального закладу до співпраці з фахівцями, підтримка адміністрації навчального закладу при виділенні додаткового часу для спільного планування тощо).                                                                                        - Знання партнерів – співучителів (перелік та обговорення особистих і професійних уподобань та інтересів, знання можливих проблем і труднощів перед початком спільного викладання, досвід роботи з дітьми з особливими освітніми потребами, у тому числі в інклюзивному навчальному середовищі, узгодження рівня участі, частоти та характеру зворотного зв`язку тощо).                 - Складання реалістичного графіку (графік, який би відповідав потребам і педагогів і фахівців). Для з’ясування міри готовності до практики спільного викладання вчителю, асистенту вчителя та іншим фахівцям важливо обговорити своє бачення філософії викладання, звичні методи та вимоги, які висуваються до учнів. Наведені нижче запитання можуть стати вихідною точкою для такого обговорення.                                                                                 </w:t>
      </w:r>
      <w:r w:rsidRPr="00F04950">
        <w:rPr>
          <w:rFonts w:ascii="Times New Roman" w:eastAsia="Times New Roman" w:hAnsi="Times New Roman" w:cs="Times New Roman"/>
          <w:sz w:val="28"/>
          <w:szCs w:val="28"/>
          <w:lang w:eastAsia="uk-UA"/>
        </w:rPr>
        <w:tab/>
        <w:t xml:space="preserve">Приклади запитань для обговорення взаємної готовності до практики спільного викладання:                                                                                                               1. Чого ви очікуєте від учнів з точки зору: a. Участі у навчальних видах діяльності? b. Щоденної підготовки? c. Виконання письмових завдань та/або домашнього завдання?                                                                                                              2. Які ваші основні правила роботи у класі? Якими є їх наслідки?                                                        3. Як ви зазвичай об’єднуєте учнів у малі групи під час навчання у класі?                        4. Які методи викладання вам подобається використовувати найбільше (наприклад, лекційну форму роботи, обговорення у класі, методи кооперативного навчання)?                                                                                                           5. Які форми роботи ви любите використовувати найбільше (наприклад, лабораторні роботи, практичні заняття тощо)?                                                              6. Як ви контролюєте й оцінюєте успіхи учнів?                                                           7. Охарактеризуйте свої типові перевірочні завдання.                                                        8. Чи вносите ви зміни у викладання для учнів з особливими освітніми потребами? Якщо так, то яким чином?                                                                                           9. Чи надається під час уроку учням з особливими освітніми потребами будь-яка спеціальна допомога? При виконанні письмових завдань? При виконанні </w:t>
      </w:r>
      <w:r w:rsidRPr="00F04950">
        <w:rPr>
          <w:rFonts w:ascii="Times New Roman" w:eastAsia="Times New Roman" w:hAnsi="Times New Roman" w:cs="Times New Roman"/>
          <w:sz w:val="28"/>
          <w:szCs w:val="28"/>
          <w:lang w:eastAsia="uk-UA"/>
        </w:rPr>
        <w:lastRenderedPageBreak/>
        <w:t xml:space="preserve">перевірочних завдань?                                                                                                                                        10. Яким чином і коли ви контактуєте з родинами учнів?                                                    11. Якими є ваші сильні сторони як педагога? В яких аспектах у вас виникають труднощі?                                                                                                                                         12. У чому ви бачите свої потенційні ролі та обов’язки в якості співучителя?      13. Якщо ви вирішите викладати разом, які найбільші надії ви покладаєте на роботу в команді? Що викликає у вас найбільше занепокоєння?                                             </w:t>
      </w:r>
      <w:r w:rsidRPr="00F04950">
        <w:rPr>
          <w:rFonts w:ascii="Times New Roman" w:eastAsia="Times New Roman" w:hAnsi="Times New Roman" w:cs="Times New Roman"/>
          <w:sz w:val="28"/>
          <w:szCs w:val="28"/>
          <w:lang w:eastAsia="uk-UA"/>
        </w:rPr>
        <w:tab/>
        <w:t>Інші рекомендації про організацію процесу спільного викладання охоплюють таке:                                                                                                                - спільне викладання необхідно здійснювати поступово. Для вчителів воно є значною зміною, окремі етапи необхідно ретельно продумувати, чітко пояснювати та обґрунтовувати;                                                                                                         - необхідно зосередити увагу на тих змінах навчального середовища, яких може потребувати створення інклюзивного класу (ці зміни відображуються в індивідуальній програмі розвитку (ІПР));                                                                       - навчальні цілі та допомога дітям з особливими освітніми потребами повинні відображати той новий досвід навчання, який учні отримають в інклюзивних класах. Це означає, що в роботі з дітьми вчителі повинні максимально зорієнтуватись на ті знання, уміння й навички, які будуть потрібні учням для досягнення успіху в загальноосвітньому навчальному закладі (наприклад, організаційні навички, навички спілкування та взаємодії, здатність до самоконтролю та саморегуляції, соціальні навички);</w:t>
      </w:r>
    </w:p>
    <w:p w:rsid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у школі треба створити атмосферу співробітництва, взаємодопомоги та підтримки. Кожний учасник, залучений до практики спільного викладання, має право висловлювати сумніви, ставити запитання, вносити пропозиції тощо;        - щоб процес спільного викладання був успішним, учителям необхідно продумати способи взаємодії, міру залучення кожного до процесу проведення уроку, способи модифікації матеріалу в контексті кожного уроку;                         - учителі повинні демонструвати спільну відповідальність та ентузіазм. Якщо у класі зазначено ім’я вчителя, який у ньому працює, то у випадку спільного викладання треба зазначити імена обох педагогів. Усі зустрічі із сім’ями, переписка (якщо така є) повинні відображати участь обох учителів, які працюють разом. </w:t>
      </w:r>
      <w:r w:rsidRPr="00F04950">
        <w:rPr>
          <w:rFonts w:ascii="Times New Roman" w:eastAsia="Times New Roman" w:hAnsi="Times New Roman" w:cs="Times New Roman"/>
          <w:sz w:val="28"/>
          <w:szCs w:val="28"/>
          <w:lang w:eastAsia="uk-UA"/>
        </w:rPr>
        <w:lastRenderedPageBreak/>
        <w:t>Учителям не бажано у присутності батьків та дітей сперечатись між собою.</w:t>
      </w:r>
      <w:r w:rsidRPr="00F04950">
        <w:rPr>
          <w:rFonts w:ascii="Calibri" w:eastAsia="Times New Roman" w:hAnsi="Calibri" w:cs="Times New Roman"/>
          <w:lang w:eastAsia="uk-UA"/>
        </w:rPr>
        <w:t xml:space="preserve">                                                                                                                                          </w:t>
      </w:r>
      <w:r w:rsidRPr="00F04950">
        <w:rPr>
          <w:rFonts w:ascii="Times New Roman" w:eastAsia="Times New Roman" w:hAnsi="Times New Roman" w:cs="Times New Roman"/>
          <w:sz w:val="28"/>
          <w:szCs w:val="28"/>
          <w:lang w:eastAsia="uk-UA"/>
        </w:rPr>
        <w:tab/>
        <w:t xml:space="preserve">Зазначаючи переваги спільного викладання, важливо також пам’ятати про роль дітей, які також можуть бути співучителями. Найкраще роль учнів як учителів можна спостерігати у процесі кооперативного навчання, роботи навчальних пар та інших форм організації освітнього процесу.                                                              </w:t>
      </w:r>
      <w:r w:rsidRPr="00F04950">
        <w:rPr>
          <w:rFonts w:ascii="Times New Roman" w:eastAsia="Times New Roman" w:hAnsi="Times New Roman" w:cs="Times New Roman"/>
          <w:sz w:val="28"/>
          <w:szCs w:val="28"/>
          <w:lang w:eastAsia="uk-UA"/>
        </w:rPr>
        <w:tab/>
        <w:t xml:space="preserve">Проте виконання дітьми ролі співучителя потребує від педагогів великої роботи й підготовки. Діти можуть бути ефективними вчителями, якщо вони матимуть відповідні знання і навички для цього. Як уже зазначалось, найкраще якості співучителя проявляються при використанні методу кооперативного навчання.                                                                                                                               </w:t>
      </w:r>
      <w:r w:rsidRPr="00F04950">
        <w:rPr>
          <w:rFonts w:ascii="Times New Roman" w:eastAsia="Times New Roman" w:hAnsi="Times New Roman" w:cs="Times New Roman"/>
          <w:sz w:val="28"/>
          <w:szCs w:val="28"/>
          <w:lang w:eastAsia="uk-UA"/>
        </w:rPr>
        <w:tab/>
        <w:t xml:space="preserve">Учитель повинен виконати таке:   </w:t>
      </w:r>
    </w:p>
    <w:p w:rsid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04950">
        <w:rPr>
          <w:rFonts w:ascii="Times New Roman" w:eastAsia="Times New Roman" w:hAnsi="Times New Roman" w:cs="Times New Roman"/>
          <w:sz w:val="28"/>
          <w:szCs w:val="28"/>
          <w:lang w:eastAsia="uk-UA"/>
        </w:rPr>
        <w:t xml:space="preserve">1) чітко пояснити завдання;   </w:t>
      </w:r>
    </w:p>
    <w:p w:rsid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04950">
        <w:rPr>
          <w:rFonts w:ascii="Times New Roman" w:eastAsia="Times New Roman" w:hAnsi="Times New Roman" w:cs="Times New Roman"/>
          <w:sz w:val="28"/>
          <w:szCs w:val="28"/>
          <w:lang w:eastAsia="uk-UA"/>
        </w:rPr>
        <w:t xml:space="preserve">2) об’єднати учнів у малі групи, дотримуючись принципу різнорідності груп;  </w:t>
      </w:r>
    </w:p>
    <w:p w:rsid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3) чітко пояснити хід виконання навчального завдання й те, яким чином учні демонструватимуть позитивну взаємозалежність;                                                                     4) проводити моніторинг роботи в малих групах і допомагати за необхідності;</w:t>
      </w:r>
    </w:p>
    <w:p w:rsidR="00F04950" w:rsidRPr="00F04950" w:rsidRDefault="00F04950" w:rsidP="00F0495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F04950">
        <w:rPr>
          <w:rFonts w:ascii="Times New Roman" w:eastAsia="Times New Roman" w:hAnsi="Times New Roman" w:cs="Times New Roman"/>
          <w:sz w:val="28"/>
          <w:szCs w:val="28"/>
          <w:lang w:eastAsia="uk-UA"/>
        </w:rPr>
        <w:t xml:space="preserve"> 5) оцінювати навчальні результати учнів та ефективність роботи груп.                            </w:t>
      </w:r>
      <w:r w:rsidRPr="00F04950">
        <w:rPr>
          <w:rFonts w:ascii="Times New Roman" w:eastAsia="Times New Roman" w:hAnsi="Times New Roman" w:cs="Times New Roman"/>
          <w:color w:val="000000"/>
          <w:sz w:val="28"/>
          <w:szCs w:val="28"/>
          <w:lang w:eastAsia="uk-UA"/>
        </w:rPr>
        <w:tab/>
      </w:r>
    </w:p>
    <w:p w:rsidR="00F04950" w:rsidRDefault="00F04950" w:rsidP="00F04950">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uk-UA"/>
        </w:rPr>
      </w:pPr>
      <w:r w:rsidRPr="00F04950">
        <w:rPr>
          <w:rFonts w:ascii="Times New Roman" w:eastAsia="Times New Roman" w:hAnsi="Times New Roman" w:cs="Times New Roman"/>
          <w:color w:val="000000"/>
          <w:sz w:val="28"/>
          <w:szCs w:val="28"/>
          <w:lang w:eastAsia="uk-UA"/>
        </w:rPr>
        <w:t>В процесі підготовки до уроку в загальноосвітньому інтегро</w:t>
      </w:r>
      <w:r w:rsidRPr="00F04950">
        <w:rPr>
          <w:rFonts w:ascii="Times New Roman" w:eastAsia="Times New Roman" w:hAnsi="Times New Roman" w:cs="Times New Roman"/>
          <w:color w:val="000000"/>
          <w:sz w:val="28"/>
          <w:szCs w:val="28"/>
          <w:lang w:eastAsia="uk-UA"/>
        </w:rPr>
        <w:softHyphen/>
        <w:t>ваному класі вчитель складає план-конспект уроку, в якому інтегрує навчальний матеріал загальноосвітніх і спеціальних ( корекційних) про</w:t>
      </w:r>
      <w:r w:rsidRPr="00F04950">
        <w:rPr>
          <w:rFonts w:ascii="Times New Roman" w:eastAsia="Times New Roman" w:hAnsi="Times New Roman" w:cs="Times New Roman"/>
          <w:color w:val="000000"/>
          <w:sz w:val="28"/>
          <w:szCs w:val="28"/>
          <w:lang w:eastAsia="uk-UA"/>
        </w:rPr>
        <w:softHyphen/>
        <w:t xml:space="preserve">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повинна відповідати рекомендованій йому для навчання освітній програмі. Закріплення і відпрацювання отриманих знань, умінь і навичок ведеться на різному дидактичному матеріалі, підібраному для кожного учня індивідуально: роздаткові картки, вправи з навчальних посібників і підручників.                                     </w:t>
      </w:r>
      <w:r w:rsidRPr="00F04950">
        <w:rPr>
          <w:rFonts w:ascii="Times New Roman" w:eastAsia="Times New Roman" w:hAnsi="Times New Roman" w:cs="Times New Roman"/>
          <w:color w:val="000000"/>
          <w:sz w:val="28"/>
          <w:szCs w:val="28"/>
          <w:lang w:eastAsia="uk-UA"/>
        </w:rPr>
        <w:tab/>
        <w:t xml:space="preserve">У додатку В наводиться форма планування уроку при спільному </w:t>
      </w:r>
      <w:r w:rsidRPr="00F04950">
        <w:rPr>
          <w:rFonts w:ascii="Times New Roman" w:eastAsia="Times New Roman" w:hAnsi="Times New Roman" w:cs="Times New Roman"/>
          <w:color w:val="000000"/>
          <w:sz w:val="28"/>
          <w:szCs w:val="28"/>
          <w:lang w:eastAsia="uk-UA"/>
        </w:rPr>
        <w:lastRenderedPageBreak/>
        <w:t xml:space="preserve">викладанні.                                                                                                                                          </w:t>
      </w:r>
      <w:r w:rsidRPr="00F04950">
        <w:rPr>
          <w:rFonts w:ascii="Times New Roman" w:eastAsia="Times New Roman" w:hAnsi="Times New Roman" w:cs="Times New Roman"/>
          <w:color w:val="000000"/>
          <w:sz w:val="28"/>
          <w:szCs w:val="28"/>
          <w:lang w:eastAsia="uk-UA"/>
        </w:rPr>
        <w:tab/>
        <w:t>Таким чином, урахування та реалізація нормативно-правового, науково-методичного забезпечення змісту навчально-виховного процесу, використання сучасних підходів до навчання дітей з особливими освітніми потребами, що включають цілеспрямовану діяльність педагогів та батьків учнів, співпрацю з командою фахівців, забезпечують ефективність навчання дітей і створюють підґрунтя для успішного навчально-корекційного результату.</w:t>
      </w:r>
    </w:p>
    <w:p w:rsidR="00F04950" w:rsidRDefault="00F04950" w:rsidP="00F04950">
      <w:pPr>
        <w:shd w:val="clear" w:color="auto" w:fill="FFFFFF"/>
        <w:spacing w:before="100" w:beforeAutospacing="1" w:after="100" w:afterAutospacing="1" w:line="360" w:lineRule="auto"/>
        <w:ind w:firstLine="360"/>
        <w:jc w:val="center"/>
        <w:rPr>
          <w:rFonts w:ascii="Times New Roman" w:eastAsia="Times New Roman" w:hAnsi="Times New Roman" w:cs="Times New Roman"/>
          <w:b/>
          <w:color w:val="000000"/>
          <w:sz w:val="28"/>
          <w:szCs w:val="28"/>
          <w:lang w:eastAsia="uk-UA"/>
        </w:rPr>
      </w:pPr>
      <w:r w:rsidRPr="00F04950">
        <w:rPr>
          <w:rFonts w:ascii="Times New Roman" w:eastAsia="Times New Roman" w:hAnsi="Times New Roman" w:cs="Times New Roman"/>
          <w:b/>
          <w:color w:val="000000"/>
          <w:sz w:val="28"/>
          <w:szCs w:val="28"/>
          <w:lang w:eastAsia="uk-UA"/>
        </w:rPr>
        <w:t>Список використаних джерел</w:t>
      </w:r>
    </w:p>
    <w:p w:rsidR="00F04950" w:rsidRPr="00F04950" w:rsidRDefault="00F04950" w:rsidP="00F04950">
      <w:pPr>
        <w:shd w:val="clear" w:color="auto" w:fill="FFFFFF"/>
        <w:spacing w:before="100" w:beforeAutospacing="1" w:after="100" w:afterAutospacing="1" w:line="360" w:lineRule="auto"/>
        <w:ind w:firstLine="360"/>
        <w:jc w:val="center"/>
        <w:rPr>
          <w:rFonts w:ascii="Times New Roman" w:eastAsia="Times New Roman" w:hAnsi="Times New Roman" w:cs="Times New Roman"/>
          <w:b/>
          <w:color w:val="000000"/>
          <w:sz w:val="28"/>
          <w:szCs w:val="28"/>
          <w:lang w:eastAsia="uk-UA"/>
        </w:rPr>
      </w:pPr>
    </w:p>
    <w:p w:rsidR="00F04950" w:rsidRPr="00F04950" w:rsidRDefault="00F04950" w:rsidP="00F04950">
      <w:pPr>
        <w:numPr>
          <w:ilvl w:val="0"/>
          <w:numId w:val="3"/>
        </w:numPr>
        <w:shd w:val="clear" w:color="auto" w:fill="FFFFFF"/>
        <w:spacing w:after="0" w:line="360" w:lineRule="auto"/>
        <w:rPr>
          <w:rFonts w:ascii="Times New Roman" w:eastAsia="Times New Roman" w:hAnsi="Times New Roman" w:cs="Times New Roman"/>
          <w:color w:val="000000"/>
          <w:sz w:val="28"/>
          <w:szCs w:val="28"/>
          <w:lang w:eastAsia="uk-UA"/>
        </w:rPr>
      </w:pPr>
      <w:r w:rsidRPr="00F04950">
        <w:rPr>
          <w:rFonts w:ascii="Times New Roman" w:eastAsia="Times New Roman" w:hAnsi="Times New Roman" w:cs="Times New Roman"/>
          <w:color w:val="000000"/>
          <w:sz w:val="28"/>
          <w:szCs w:val="28"/>
          <w:shd w:val="clear" w:color="auto" w:fill="FFFFFF"/>
          <w:lang w:eastAsia="uk-UA"/>
        </w:rPr>
        <w:t>Лист МОН України від 10.01.2017 № 1/9-2 «Про сучасні підходи до навчально-виховного процесу учнів з особливими освітніми потребами»</w:t>
      </w:r>
    </w:p>
    <w:p w:rsidR="00F04950" w:rsidRPr="00B87AD4" w:rsidRDefault="00F04950" w:rsidP="00F04950">
      <w:pPr>
        <w:pStyle w:val="rvps40"/>
        <w:numPr>
          <w:ilvl w:val="0"/>
          <w:numId w:val="3"/>
        </w:numPr>
        <w:shd w:val="clear" w:color="auto" w:fill="FFFFFF"/>
        <w:spacing w:before="0" w:beforeAutospacing="0" w:after="0" w:afterAutospacing="0" w:line="360" w:lineRule="auto"/>
        <w:rPr>
          <w:color w:val="000000"/>
          <w:sz w:val="28"/>
          <w:szCs w:val="28"/>
        </w:rPr>
      </w:pPr>
      <w:r w:rsidRPr="00274DD6">
        <w:rPr>
          <w:sz w:val="28"/>
          <w:szCs w:val="28"/>
        </w:rPr>
        <w:t>Лист МОН від 12.07.2016 № 1/9-364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r>
        <w:rPr>
          <w:sz w:val="28"/>
          <w:szCs w:val="28"/>
        </w:rPr>
        <w:t>.</w:t>
      </w:r>
    </w:p>
    <w:p w:rsidR="00F04950" w:rsidRPr="007B199A" w:rsidRDefault="00F04950" w:rsidP="00F04950">
      <w:pPr>
        <w:pStyle w:val="rvps40"/>
        <w:numPr>
          <w:ilvl w:val="0"/>
          <w:numId w:val="3"/>
        </w:numPr>
        <w:shd w:val="clear" w:color="auto" w:fill="FFFFFF"/>
        <w:spacing w:before="0" w:beforeAutospacing="0" w:after="0" w:afterAutospacing="0" w:line="360" w:lineRule="auto"/>
        <w:rPr>
          <w:color w:val="000000"/>
          <w:sz w:val="28"/>
          <w:szCs w:val="28"/>
        </w:rPr>
      </w:pPr>
      <w:r w:rsidRPr="007B199A">
        <w:rPr>
          <w:sz w:val="28"/>
          <w:szCs w:val="28"/>
        </w:rPr>
        <w:t>Спільне викладання в інклюзивному класі: метод. матеріали. /Укладач – Софій Н. З., – К.: ТОВ «Видавничий дім «Плеяди», 2015. – 70 с.</w:t>
      </w:r>
    </w:p>
    <w:p w:rsidR="00F04950" w:rsidRPr="00B87AD4" w:rsidRDefault="00F04950" w:rsidP="00F04950">
      <w:pPr>
        <w:pStyle w:val="rvps40"/>
        <w:numPr>
          <w:ilvl w:val="0"/>
          <w:numId w:val="3"/>
        </w:numPr>
        <w:shd w:val="clear" w:color="auto" w:fill="FFFFFF"/>
        <w:spacing w:before="0" w:beforeAutospacing="0" w:after="0" w:afterAutospacing="0" w:line="360" w:lineRule="auto"/>
        <w:rPr>
          <w:color w:val="000000"/>
          <w:sz w:val="28"/>
          <w:szCs w:val="28"/>
        </w:rPr>
      </w:pPr>
      <w:r>
        <w:rPr>
          <w:color w:val="000000"/>
          <w:sz w:val="28"/>
          <w:szCs w:val="28"/>
        </w:rPr>
        <w:t xml:space="preserve"> </w:t>
      </w:r>
      <w:r w:rsidRPr="00060B4A">
        <w:rPr>
          <w:sz w:val="28"/>
          <w:szCs w:val="28"/>
        </w:rPr>
        <w:t>Створення індивідуальної програми розвитку для дітей з особливими освітніми потребами: методичний посібник / Під заг. ред.Софій Н. З., – К.: ТОВ «Видавничий дім «Плеяди», 2015. – 66 с.</w:t>
      </w:r>
    </w:p>
    <w:p w:rsidR="003A1451" w:rsidRDefault="003A1451" w:rsidP="00F04950"/>
    <w:sectPr w:rsidR="003A14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4066"/>
    <w:multiLevelType w:val="hybridMultilevel"/>
    <w:tmpl w:val="0F1A94DE"/>
    <w:lvl w:ilvl="0" w:tplc="E24C39C8">
      <w:start w:val="2"/>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 w15:restartNumberingAfterBreak="0">
    <w:nsid w:val="1BAC58DC"/>
    <w:multiLevelType w:val="hybridMultilevel"/>
    <w:tmpl w:val="E4E6F74E"/>
    <w:lvl w:ilvl="0" w:tplc="F3547DA6">
      <w:start w:val="1"/>
      <w:numFmt w:val="decimal"/>
      <w:lvlText w:val="%1."/>
      <w:lvlJc w:val="left"/>
      <w:pPr>
        <w:ind w:left="900" w:hanging="360"/>
      </w:pPr>
      <w:rPr>
        <w:rFonts w:ascii="Times New Roman" w:hAnsi="Times New Roman" w:cs="Times New Roman" w:hint="default"/>
        <w:b w:val="0"/>
        <w:sz w:val="28"/>
        <w:szCs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F0A22C0"/>
    <w:multiLevelType w:val="hybridMultilevel"/>
    <w:tmpl w:val="D610B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A3"/>
    <w:rsid w:val="000B2D32"/>
    <w:rsid w:val="003A1451"/>
    <w:rsid w:val="006168C7"/>
    <w:rsid w:val="00A92B69"/>
    <w:rsid w:val="00AF4AA3"/>
    <w:rsid w:val="00F04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DF44-1D9F-4ED1-9ECA-6FA75D3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0">
    <w:name w:val="rvps40"/>
    <w:basedOn w:val="a"/>
    <w:rsid w:val="00F0495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17362</Words>
  <Characters>9897</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Гостьовий користувач</cp:lastModifiedBy>
  <cp:revision>2</cp:revision>
  <dcterms:created xsi:type="dcterms:W3CDTF">2020-05-11T08:30:00Z</dcterms:created>
  <dcterms:modified xsi:type="dcterms:W3CDTF">2020-05-11T08:30:00Z</dcterms:modified>
</cp:coreProperties>
</file>